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C3" w:rsidRDefault="004130C3" w:rsidP="004130C3">
      <w:pPr>
        <w:adjustRightInd w:val="0"/>
        <w:snapToGrid w:val="0"/>
        <w:spacing w:line="560" w:lineRule="exac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附件</w:t>
      </w:r>
      <w:r>
        <w:rPr>
          <w:rFonts w:eastAsia="仿宋_GB2312" w:hint="eastAsia"/>
          <w:sz w:val="32"/>
          <w:szCs w:val="28"/>
        </w:rPr>
        <w:t>2</w:t>
      </w:r>
    </w:p>
    <w:p w:rsidR="004130C3" w:rsidRDefault="004130C3" w:rsidP="004130C3">
      <w:pPr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第二届中华经典</w:t>
      </w:r>
      <w:proofErr w:type="gramStart"/>
      <w:r>
        <w:rPr>
          <w:rFonts w:eastAsia="方正小标宋简体" w:cs="方正小标宋简体" w:hint="eastAsia"/>
          <w:sz w:val="44"/>
          <w:szCs w:val="44"/>
        </w:rPr>
        <w:t>诵写讲</w:t>
      </w:r>
      <w:proofErr w:type="gramEnd"/>
      <w:r>
        <w:rPr>
          <w:rFonts w:eastAsia="方正小标宋简体" w:cs="方正小标宋简体" w:hint="eastAsia"/>
          <w:sz w:val="44"/>
          <w:szCs w:val="44"/>
        </w:rPr>
        <w:t>大赛</w:t>
      </w:r>
    </w:p>
    <w:p w:rsidR="004130C3" w:rsidRDefault="004130C3" w:rsidP="004130C3">
      <w:pPr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“诗教中国”诗词讲解大赛方案</w:t>
      </w:r>
      <w:bookmarkStart w:id="0" w:name="_GoBack"/>
      <w:bookmarkEnd w:id="0"/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00"/>
        <w:rPr>
          <w:sz w:val="30"/>
          <w:szCs w:val="30"/>
        </w:rPr>
      </w:pP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为传承中华优秀传统文化，深入挖掘中华经典诗词中所蕴含的民族正气、爱国精神、道德情怀和艺术魅力，引领诗词教育发展，特举办</w:t>
      </w:r>
      <w:r>
        <w:rPr>
          <w:rFonts w:eastAsia="仿宋_GB2312" w:cs="仿宋_GB2312" w:hint="eastAsia"/>
          <w:spacing w:val="-8"/>
          <w:sz w:val="32"/>
          <w:szCs w:val="32"/>
        </w:rPr>
        <w:t>“</w:t>
      </w:r>
      <w:proofErr w:type="gramStart"/>
      <w:r>
        <w:rPr>
          <w:rFonts w:eastAsia="仿宋_GB2312" w:cs="仿宋_GB2312" w:hint="eastAsia"/>
          <w:spacing w:val="-8"/>
          <w:sz w:val="32"/>
          <w:szCs w:val="32"/>
        </w:rPr>
        <w:t>迦</w:t>
      </w:r>
      <w:proofErr w:type="gramEnd"/>
      <w:r>
        <w:rPr>
          <w:rFonts w:eastAsia="仿宋_GB2312" w:cs="仿宋_GB2312" w:hint="eastAsia"/>
          <w:spacing w:val="-8"/>
          <w:sz w:val="32"/>
          <w:szCs w:val="32"/>
        </w:rPr>
        <w:t>陵杯·诗教中国”</w:t>
      </w:r>
      <w:r>
        <w:rPr>
          <w:rFonts w:eastAsia="仿宋_GB2312" w:cs="仿宋_GB2312" w:hint="eastAsia"/>
          <w:sz w:val="32"/>
          <w:szCs w:val="32"/>
        </w:rPr>
        <w:t>诗词讲解大赛，并确定方案如下。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3"/>
        <w:rPr>
          <w:rFonts w:eastAsia="黑体" w:cs="黑体"/>
          <w:sz w:val="32"/>
          <w:szCs w:val="32"/>
        </w:rPr>
      </w:pPr>
      <w:r>
        <w:rPr>
          <w:rStyle w:val="a4"/>
          <w:rFonts w:eastAsia="黑体" w:cs="黑体" w:hint="eastAsia"/>
          <w:sz w:val="32"/>
          <w:szCs w:val="32"/>
        </w:rPr>
        <w:t>一、组织机构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 w:cs="仿宋_GB2312"/>
          <w:color w:val="0000FF"/>
          <w:sz w:val="32"/>
          <w:szCs w:val="32"/>
          <w:highlight w:val="yellow"/>
        </w:rPr>
      </w:pPr>
      <w:r>
        <w:rPr>
          <w:rFonts w:eastAsia="仿宋_GB2312" w:cs="仿宋_GB2312" w:hint="eastAsia"/>
          <w:sz w:val="32"/>
          <w:szCs w:val="32"/>
        </w:rPr>
        <w:t>承办单位：南开大学、中国教育学会、人民教育出版社、高等教育出版社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协办单位：北京歌行天下文化传播有限公司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3"/>
        <w:rPr>
          <w:rStyle w:val="a4"/>
          <w:rFonts w:eastAsia="黑体" w:cs="黑体"/>
          <w:b w:val="0"/>
          <w:bCs w:val="0"/>
          <w:sz w:val="32"/>
          <w:szCs w:val="32"/>
        </w:rPr>
      </w:pPr>
      <w:r>
        <w:rPr>
          <w:rStyle w:val="a4"/>
          <w:rFonts w:eastAsia="黑体" w:cs="黑体" w:hint="eastAsia"/>
          <w:sz w:val="32"/>
          <w:szCs w:val="32"/>
        </w:rPr>
        <w:t>二、参赛对象与组别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参赛对象为全国各级各类学校具备教师资格证的在职教师。</w:t>
      </w:r>
    </w:p>
    <w:p w:rsidR="004130C3" w:rsidRDefault="004130C3" w:rsidP="004130C3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分为小学教师组、中学教师组、大学教师组</w:t>
      </w: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cs="仿宋_GB2312" w:hint="eastAsia"/>
          <w:sz w:val="32"/>
          <w:szCs w:val="32"/>
        </w:rPr>
        <w:t>个组别。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3"/>
        <w:rPr>
          <w:rStyle w:val="a4"/>
          <w:rFonts w:eastAsia="黑体" w:cs="黑体"/>
          <w:b w:val="0"/>
          <w:bCs w:val="0"/>
          <w:sz w:val="32"/>
          <w:szCs w:val="32"/>
        </w:rPr>
      </w:pPr>
      <w:r>
        <w:rPr>
          <w:rStyle w:val="a4"/>
          <w:rFonts w:eastAsia="黑体" w:cs="黑体" w:hint="eastAsia"/>
          <w:sz w:val="32"/>
          <w:szCs w:val="32"/>
        </w:rPr>
        <w:t>三、参赛要求</w:t>
      </w:r>
    </w:p>
    <w:p w:rsidR="004130C3" w:rsidRDefault="004130C3" w:rsidP="004130C3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（一）内容要求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参赛者按照课堂教学相关要求，遵循诗词教育基本规律和学术规范，进行以中华古诗词教学为主要内容的教学设计、说课、</w:t>
      </w:r>
      <w:proofErr w:type="gramStart"/>
      <w:r>
        <w:rPr>
          <w:rFonts w:eastAsia="仿宋_GB2312" w:cs="仿宋_GB2312" w:hint="eastAsia"/>
          <w:sz w:val="32"/>
          <w:szCs w:val="32"/>
        </w:rPr>
        <w:t>微课和</w:t>
      </w:r>
      <w:proofErr w:type="gramEnd"/>
      <w:r>
        <w:rPr>
          <w:rFonts w:eastAsia="仿宋_GB2312" w:cs="仿宋_GB2312" w:hint="eastAsia"/>
          <w:sz w:val="32"/>
          <w:szCs w:val="32"/>
        </w:rPr>
        <w:t>现场观摩课等形式的比赛。比赛围绕中华诗教精神传承发展的核心要求，特别是在全国人民团结奋斗、打赢</w:t>
      </w:r>
      <w:r>
        <w:rPr>
          <w:rFonts w:eastAsia="仿宋_GB2312" w:hint="eastAsia"/>
          <w:sz w:val="32"/>
          <w:szCs w:val="32"/>
        </w:rPr>
        <w:t>疫情防控阻击战</w:t>
      </w:r>
      <w:r>
        <w:rPr>
          <w:rFonts w:eastAsia="仿宋_GB2312" w:cs="仿宋_GB2312" w:hint="eastAsia"/>
          <w:sz w:val="32"/>
          <w:szCs w:val="32"/>
        </w:rPr>
        <w:t>的形势下，着重挖掘、凝练、阐释和讲解经典诗词中蕴含的爱国精神、民族正气、</w:t>
      </w:r>
      <w:r>
        <w:rPr>
          <w:rFonts w:eastAsia="仿宋_GB2312" w:cs="仿宋_GB2312" w:hint="eastAsia"/>
          <w:sz w:val="32"/>
          <w:szCs w:val="32"/>
        </w:rPr>
        <w:lastRenderedPageBreak/>
        <w:t>忧患意识、道德胸襟、博爱情怀和艺术魅力。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 w:cs="仿宋_GB2312"/>
          <w:sz w:val="32"/>
          <w:szCs w:val="32"/>
        </w:rPr>
      </w:pPr>
    </w:p>
    <w:p w:rsidR="004130C3" w:rsidRDefault="004130C3" w:rsidP="004130C3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（二）形式要求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 w:hint="eastAsia"/>
          <w:b/>
          <w:bCs/>
          <w:sz w:val="32"/>
          <w:szCs w:val="32"/>
        </w:rPr>
        <w:t xml:space="preserve">. </w:t>
      </w:r>
      <w:r>
        <w:rPr>
          <w:rFonts w:eastAsia="仿宋_GB2312"/>
          <w:b/>
          <w:bCs/>
          <w:sz w:val="32"/>
          <w:szCs w:val="32"/>
        </w:rPr>
        <w:t>教学设计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含教学设计、教学课件。</w:t>
      </w:r>
    </w:p>
    <w:p w:rsidR="004130C3" w:rsidRDefault="004130C3" w:rsidP="004130C3">
      <w:pPr>
        <w:pStyle w:val="a3"/>
        <w:spacing w:beforeAutospacing="0" w:afterAutospacing="0" w:line="560" w:lineRule="exact"/>
        <w:ind w:left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2. </w:t>
      </w:r>
      <w:r>
        <w:rPr>
          <w:rFonts w:eastAsia="仿宋_GB2312"/>
          <w:b/>
          <w:bCs/>
          <w:sz w:val="32"/>
          <w:szCs w:val="32"/>
        </w:rPr>
        <w:t>说课视频</w:t>
      </w:r>
    </w:p>
    <w:p w:rsidR="004130C3" w:rsidRDefault="004130C3" w:rsidP="004130C3">
      <w:pPr>
        <w:pStyle w:val="a3"/>
        <w:numPr>
          <w:ilvl w:val="255"/>
          <w:numId w:val="0"/>
        </w:numPr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包括教学目标、重点难点、教学方法和教学过程等内容，重点</w:t>
      </w:r>
      <w:proofErr w:type="gramStart"/>
      <w:r>
        <w:rPr>
          <w:rFonts w:eastAsia="仿宋_GB2312"/>
          <w:sz w:val="32"/>
          <w:szCs w:val="32"/>
        </w:rPr>
        <w:t>突出诗</w:t>
      </w:r>
      <w:proofErr w:type="gramEnd"/>
      <w:r>
        <w:rPr>
          <w:rFonts w:eastAsia="仿宋_GB2312"/>
          <w:sz w:val="32"/>
          <w:szCs w:val="32"/>
        </w:rPr>
        <w:t>教精神的理解阐释。视频时长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分钟。</w:t>
      </w:r>
    </w:p>
    <w:p w:rsidR="004130C3" w:rsidRDefault="004130C3" w:rsidP="004130C3">
      <w:pPr>
        <w:pStyle w:val="a3"/>
        <w:spacing w:beforeAutospacing="0" w:afterAutospacing="0" w:line="560" w:lineRule="exact"/>
        <w:ind w:left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 xml:space="preserve">3. </w:t>
      </w:r>
      <w:proofErr w:type="gramStart"/>
      <w:r>
        <w:rPr>
          <w:rFonts w:eastAsia="仿宋_GB2312"/>
          <w:b/>
          <w:bCs/>
          <w:sz w:val="32"/>
          <w:szCs w:val="32"/>
        </w:rPr>
        <w:t>微课视频</w:t>
      </w:r>
      <w:proofErr w:type="gramEnd"/>
    </w:p>
    <w:p w:rsidR="004130C3" w:rsidRDefault="004130C3" w:rsidP="004130C3">
      <w:pPr>
        <w:pStyle w:val="a3"/>
        <w:numPr>
          <w:ilvl w:val="255"/>
          <w:numId w:val="0"/>
        </w:numPr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包括诵读展示、课堂教学实景、板书、师生互动等画面内容，鼓励使用多媒体、信息化等现代技术手段，充分展示创新型课堂教学效果。视频时长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分钟。</w:t>
      </w:r>
    </w:p>
    <w:p w:rsidR="004130C3" w:rsidRDefault="004130C3" w:rsidP="004130C3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（三）提交要求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教学设计与教学课件格式为</w:t>
      </w:r>
      <w:r>
        <w:rPr>
          <w:rFonts w:eastAsia="仿宋_GB2312"/>
          <w:sz w:val="32"/>
          <w:szCs w:val="32"/>
        </w:rPr>
        <w:t>PDF</w:t>
      </w:r>
      <w:r>
        <w:rPr>
          <w:rFonts w:eastAsia="仿宋_GB2312"/>
          <w:sz w:val="32"/>
          <w:szCs w:val="32"/>
        </w:rPr>
        <w:t>。视频格式为</w:t>
      </w:r>
      <w:r>
        <w:rPr>
          <w:rFonts w:eastAsia="仿宋_GB2312"/>
          <w:sz w:val="32"/>
          <w:szCs w:val="32"/>
        </w:rPr>
        <w:t>MP4</w:t>
      </w:r>
      <w:r>
        <w:rPr>
          <w:rFonts w:eastAsia="仿宋_GB2312"/>
          <w:sz w:val="32"/>
          <w:szCs w:val="32"/>
        </w:rPr>
        <w:t>，视频清晰度不低于</w:t>
      </w:r>
      <w:r>
        <w:rPr>
          <w:rFonts w:eastAsia="仿宋_GB2312"/>
          <w:sz w:val="32"/>
          <w:szCs w:val="32"/>
        </w:rPr>
        <w:t>720P</w:t>
      </w:r>
      <w:r>
        <w:rPr>
          <w:rFonts w:eastAsia="仿宋_GB2312"/>
          <w:sz w:val="32"/>
          <w:szCs w:val="32"/>
        </w:rPr>
        <w:t>，图像、声音清晰，不抖动、无噪音，文件大小不超过</w:t>
      </w:r>
      <w:r>
        <w:rPr>
          <w:rFonts w:eastAsia="仿宋_GB2312"/>
          <w:sz w:val="32"/>
          <w:szCs w:val="32"/>
        </w:rPr>
        <w:t>700MB</w:t>
      </w:r>
      <w:r>
        <w:rPr>
          <w:rFonts w:eastAsia="仿宋_GB2312"/>
          <w:sz w:val="32"/>
          <w:szCs w:val="32"/>
        </w:rPr>
        <w:t>。视频开头须注明作品名称、参赛者单位、姓名及组别等信息。</w:t>
      </w:r>
    </w:p>
    <w:p w:rsidR="004130C3" w:rsidRDefault="004130C3" w:rsidP="004130C3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（四）选篇范围</w:t>
      </w:r>
    </w:p>
    <w:p w:rsidR="004130C3" w:rsidRDefault="004130C3" w:rsidP="004130C3">
      <w:pPr>
        <w:spacing w:line="560" w:lineRule="exact"/>
        <w:ind w:firstLineChars="200" w:firstLine="640"/>
        <w:rPr>
          <w:rFonts w:eastAsia="仿宋_GB2312" w:cs="仿宋_GB2312"/>
          <w:bCs/>
          <w:sz w:val="32"/>
          <w:szCs w:val="32"/>
        </w:rPr>
      </w:pPr>
      <w:r>
        <w:rPr>
          <w:rFonts w:eastAsia="仿宋_GB2312" w:cs="仿宋_GB2312" w:hint="eastAsia"/>
          <w:bCs/>
          <w:sz w:val="32"/>
          <w:szCs w:val="32"/>
        </w:rPr>
        <w:t>以教育部统编版中小学语文教材和列入“普通高等教育国家级规划教材”的大学语文教材中收录的古典诗词作品、红色经典诗词作品为主。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3"/>
        <w:rPr>
          <w:rStyle w:val="a4"/>
          <w:rFonts w:eastAsia="黑体" w:cs="黑体"/>
          <w:b w:val="0"/>
          <w:bCs w:val="0"/>
          <w:sz w:val="32"/>
          <w:szCs w:val="32"/>
        </w:rPr>
      </w:pPr>
      <w:r>
        <w:rPr>
          <w:rStyle w:val="a4"/>
          <w:rFonts w:eastAsia="黑体" w:cs="黑体" w:hint="eastAsia"/>
          <w:sz w:val="32"/>
          <w:szCs w:val="32"/>
        </w:rPr>
        <w:t>四、赛程安排</w:t>
      </w:r>
    </w:p>
    <w:p w:rsidR="004130C3" w:rsidRDefault="004130C3" w:rsidP="004130C3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（一）初赛：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6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1</w:t>
      </w:r>
      <w:r>
        <w:rPr>
          <w:rFonts w:eastAsia="楷体" w:cs="楷体" w:hint="eastAsia"/>
          <w:b/>
          <w:sz w:val="32"/>
          <w:szCs w:val="32"/>
        </w:rPr>
        <w:t>日至</w:t>
      </w:r>
      <w:r>
        <w:rPr>
          <w:rFonts w:eastAsia="楷体" w:cs="楷体" w:hint="eastAsia"/>
          <w:b/>
          <w:sz w:val="32"/>
          <w:szCs w:val="32"/>
        </w:rPr>
        <w:t>8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20</w:t>
      </w:r>
      <w:r>
        <w:rPr>
          <w:rFonts w:eastAsia="楷体" w:cs="楷体" w:hint="eastAsia"/>
          <w:b/>
          <w:sz w:val="32"/>
          <w:szCs w:val="32"/>
        </w:rPr>
        <w:t>日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 xml:space="preserve">1. </w:t>
      </w:r>
      <w:r>
        <w:rPr>
          <w:rFonts w:eastAsia="仿宋_GB2312"/>
          <w:b/>
          <w:bCs/>
          <w:color w:val="000000"/>
          <w:sz w:val="32"/>
          <w:szCs w:val="32"/>
        </w:rPr>
        <w:t>合格测试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color w:val="0000FF"/>
          <w:sz w:val="32"/>
          <w:szCs w:val="32"/>
          <w:highlight w:val="yellow"/>
        </w:rPr>
      </w:pPr>
      <w:r>
        <w:rPr>
          <w:rFonts w:eastAsia="仿宋_GB2312"/>
          <w:color w:val="000000"/>
          <w:sz w:val="32"/>
          <w:szCs w:val="32"/>
        </w:rPr>
        <w:lastRenderedPageBreak/>
        <w:t>参赛者于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日至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15</w:t>
      </w:r>
      <w:r>
        <w:rPr>
          <w:rFonts w:eastAsia="仿宋_GB2312"/>
          <w:color w:val="000000"/>
          <w:sz w:val="32"/>
          <w:szCs w:val="32"/>
        </w:rPr>
        <w:t>日间登录中华经典</w:t>
      </w:r>
      <w:proofErr w:type="gramStart"/>
      <w:r>
        <w:rPr>
          <w:rFonts w:eastAsia="仿宋_GB2312"/>
          <w:color w:val="000000"/>
          <w:sz w:val="32"/>
          <w:szCs w:val="32"/>
        </w:rPr>
        <w:t>诵写讲大赛</w:t>
      </w:r>
      <w:proofErr w:type="gramEnd"/>
      <w:r>
        <w:rPr>
          <w:rFonts w:eastAsia="仿宋_GB2312"/>
          <w:color w:val="000000"/>
          <w:sz w:val="32"/>
          <w:szCs w:val="32"/>
        </w:rPr>
        <w:t>网站（</w:t>
      </w:r>
      <w:proofErr w:type="spellStart"/>
      <w:r>
        <w:rPr>
          <w:rFonts w:eastAsia="仿宋_GB2312"/>
          <w:color w:val="000000"/>
          <w:sz w:val="32"/>
          <w:szCs w:val="32"/>
        </w:rPr>
        <w:t>www.jingdiansxj.cn</w:t>
      </w:r>
      <w:proofErr w:type="spellEnd"/>
      <w:r>
        <w:rPr>
          <w:rFonts w:eastAsia="仿宋_GB2312"/>
          <w:color w:val="000000"/>
          <w:sz w:val="32"/>
          <w:szCs w:val="32"/>
        </w:rPr>
        <w:t>），按照参赛指引完成报名、个人信息录入及相关认证，并进行诗词知识在线答题测试，测试可进行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次（以正式提交为准），每组</w:t>
      </w:r>
      <w:r>
        <w:rPr>
          <w:rFonts w:eastAsia="仿宋_GB2312"/>
          <w:color w:val="000000" w:themeColor="text1"/>
          <w:sz w:val="32"/>
          <w:szCs w:val="32"/>
        </w:rPr>
        <w:t>测试成绩排名前</w:t>
      </w:r>
      <w:r>
        <w:rPr>
          <w:rFonts w:eastAsia="仿宋_GB2312"/>
          <w:color w:val="000000" w:themeColor="text1"/>
          <w:sz w:val="32"/>
          <w:szCs w:val="32"/>
        </w:rPr>
        <w:t>30%</w:t>
      </w:r>
      <w:r>
        <w:rPr>
          <w:rFonts w:eastAsia="仿宋_GB2312"/>
          <w:color w:val="000000" w:themeColor="text1"/>
          <w:sz w:val="32"/>
          <w:szCs w:val="32"/>
        </w:rPr>
        <w:t>以内的（按小学组</w:t>
      </w:r>
      <w:r>
        <w:rPr>
          <w:rFonts w:eastAsia="仿宋_GB2312"/>
          <w:color w:val="000000" w:themeColor="text1"/>
          <w:sz w:val="32"/>
          <w:szCs w:val="32"/>
        </w:rPr>
        <w:t>4000</w:t>
      </w:r>
      <w:r>
        <w:rPr>
          <w:rFonts w:eastAsia="仿宋_GB2312"/>
          <w:color w:val="000000" w:themeColor="text1"/>
          <w:sz w:val="32"/>
          <w:szCs w:val="32"/>
        </w:rPr>
        <w:t>人、中学组</w:t>
      </w:r>
      <w:r>
        <w:rPr>
          <w:rFonts w:eastAsia="仿宋_GB2312"/>
          <w:color w:val="000000" w:themeColor="text1"/>
          <w:sz w:val="32"/>
          <w:szCs w:val="32"/>
        </w:rPr>
        <w:t>4000</w:t>
      </w:r>
      <w:r>
        <w:rPr>
          <w:rFonts w:eastAsia="仿宋_GB2312"/>
          <w:color w:val="000000" w:themeColor="text1"/>
          <w:sz w:val="32"/>
          <w:szCs w:val="32"/>
        </w:rPr>
        <w:t>人、大学组</w:t>
      </w:r>
      <w:r>
        <w:rPr>
          <w:rFonts w:eastAsia="仿宋_GB2312"/>
          <w:color w:val="000000" w:themeColor="text1"/>
          <w:sz w:val="32"/>
          <w:szCs w:val="32"/>
        </w:rPr>
        <w:t>1000</w:t>
      </w:r>
      <w:r>
        <w:rPr>
          <w:rFonts w:eastAsia="仿宋_GB2312"/>
          <w:color w:val="000000" w:themeColor="text1"/>
          <w:sz w:val="32"/>
          <w:szCs w:val="32"/>
        </w:rPr>
        <w:t>人设定上限）参加说课比赛（入围名单在网站统一公布）。</w:t>
      </w:r>
    </w:p>
    <w:p w:rsidR="004130C3" w:rsidRDefault="004130C3" w:rsidP="004130C3">
      <w:pPr>
        <w:pStyle w:val="a3"/>
        <w:spacing w:beforeAutospacing="0" w:afterAutospacing="0" w:line="560" w:lineRule="exact"/>
        <w:ind w:left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 xml:space="preserve">2. </w:t>
      </w:r>
      <w:r>
        <w:rPr>
          <w:rFonts w:eastAsia="仿宋_GB2312"/>
          <w:b/>
          <w:bCs/>
          <w:color w:val="000000"/>
          <w:sz w:val="32"/>
          <w:szCs w:val="32"/>
        </w:rPr>
        <w:t>说课比赛</w:t>
      </w:r>
    </w:p>
    <w:p w:rsidR="004130C3" w:rsidRDefault="004130C3" w:rsidP="004130C3">
      <w:pPr>
        <w:pStyle w:val="a3"/>
        <w:numPr>
          <w:ilvl w:val="255"/>
          <w:numId w:val="0"/>
        </w:numPr>
        <w:spacing w:beforeAutospacing="0" w:afterAutospacing="0"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参赛者根据比赛内容和形式要求，于</w:t>
      </w: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日前通过</w:t>
      </w:r>
      <w:r>
        <w:rPr>
          <w:rFonts w:eastAsia="仿宋_GB2312" w:hint="eastAsia"/>
          <w:color w:val="000000"/>
          <w:sz w:val="32"/>
          <w:szCs w:val="32"/>
        </w:rPr>
        <w:t>赛事网站</w:t>
      </w:r>
      <w:r>
        <w:rPr>
          <w:rFonts w:eastAsia="仿宋_GB2312"/>
          <w:color w:val="000000"/>
          <w:sz w:val="32"/>
          <w:szCs w:val="32"/>
        </w:rPr>
        <w:t>提交说课视频、教学设计（含教学课件）等比赛作品。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讲解大赛承办方统一组织专家评审，各组按评审得分排名，小学组前</w:t>
      </w:r>
      <w:r>
        <w:rPr>
          <w:rFonts w:eastAsia="仿宋_GB2312"/>
          <w:color w:val="000000"/>
          <w:sz w:val="32"/>
          <w:szCs w:val="32"/>
        </w:rPr>
        <w:t>800</w:t>
      </w:r>
      <w:r>
        <w:rPr>
          <w:rFonts w:eastAsia="仿宋_GB2312"/>
          <w:color w:val="000000"/>
          <w:sz w:val="32"/>
          <w:szCs w:val="32"/>
        </w:rPr>
        <w:t>名、中学组前</w:t>
      </w:r>
      <w:r>
        <w:rPr>
          <w:rFonts w:eastAsia="仿宋_GB2312"/>
          <w:color w:val="000000"/>
          <w:sz w:val="32"/>
          <w:szCs w:val="32"/>
        </w:rPr>
        <w:t>800</w:t>
      </w:r>
      <w:r>
        <w:rPr>
          <w:rFonts w:eastAsia="仿宋_GB2312"/>
          <w:color w:val="000000"/>
          <w:sz w:val="32"/>
          <w:szCs w:val="32"/>
        </w:rPr>
        <w:t>名、大学组前</w:t>
      </w:r>
      <w:r>
        <w:rPr>
          <w:rFonts w:eastAsia="仿宋_GB2312"/>
          <w:color w:val="000000"/>
          <w:sz w:val="32"/>
          <w:szCs w:val="32"/>
        </w:rPr>
        <w:t>200</w:t>
      </w:r>
      <w:r>
        <w:rPr>
          <w:rFonts w:eastAsia="仿宋_GB2312"/>
          <w:color w:val="000000"/>
          <w:sz w:val="32"/>
          <w:szCs w:val="32"/>
        </w:rPr>
        <w:t>名晋级全国复赛。</w:t>
      </w:r>
    </w:p>
    <w:p w:rsidR="004130C3" w:rsidRDefault="004130C3" w:rsidP="004130C3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（二）复赛：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9</w:t>
      </w:r>
      <w:r>
        <w:rPr>
          <w:rFonts w:eastAsia="楷体" w:cs="楷体" w:hint="eastAsia"/>
          <w:b/>
          <w:sz w:val="32"/>
          <w:szCs w:val="32"/>
        </w:rPr>
        <w:t>月至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月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全国复赛为线</w:t>
      </w:r>
      <w:proofErr w:type="gramStart"/>
      <w:r>
        <w:rPr>
          <w:rFonts w:eastAsia="仿宋_GB2312"/>
          <w:color w:val="000000"/>
          <w:sz w:val="32"/>
          <w:szCs w:val="32"/>
        </w:rPr>
        <w:t>上微课比赛</w:t>
      </w:r>
      <w:proofErr w:type="gramEnd"/>
      <w:r>
        <w:rPr>
          <w:rFonts w:eastAsia="仿宋_GB2312"/>
          <w:color w:val="000000"/>
          <w:sz w:val="32"/>
          <w:szCs w:val="32"/>
        </w:rPr>
        <w:t>。入围复赛的参赛者于</w:t>
      </w:r>
      <w:r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日前登录赛事平台，</w:t>
      </w:r>
      <w:proofErr w:type="gramStart"/>
      <w:r>
        <w:rPr>
          <w:rFonts w:eastAsia="仿宋_GB2312"/>
          <w:color w:val="000000"/>
          <w:sz w:val="32"/>
          <w:szCs w:val="32"/>
        </w:rPr>
        <w:t>提交微课视频</w:t>
      </w:r>
      <w:proofErr w:type="gramEnd"/>
      <w:r>
        <w:rPr>
          <w:rFonts w:eastAsia="仿宋_GB2312"/>
          <w:color w:val="000000"/>
          <w:sz w:val="32"/>
          <w:szCs w:val="32"/>
        </w:rPr>
        <w:t>、教学设计（含教学课件）等参赛作品。同时参加传统经典（诗词）知识在线答题考试。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通过传统经典（诗词）知识在线答题考试（限答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次，权重</w:t>
      </w:r>
      <w:r>
        <w:rPr>
          <w:rFonts w:eastAsia="仿宋_GB2312"/>
          <w:color w:val="000000"/>
          <w:sz w:val="32"/>
          <w:szCs w:val="32"/>
        </w:rPr>
        <w:t>25%</w:t>
      </w:r>
      <w:r>
        <w:rPr>
          <w:rFonts w:eastAsia="仿宋_GB2312"/>
          <w:color w:val="000000"/>
          <w:sz w:val="32"/>
          <w:szCs w:val="32"/>
        </w:rPr>
        <w:t>）和专家评审（权重</w:t>
      </w:r>
      <w:r>
        <w:rPr>
          <w:rFonts w:eastAsia="仿宋_GB2312"/>
          <w:color w:val="000000"/>
          <w:sz w:val="32"/>
          <w:szCs w:val="32"/>
        </w:rPr>
        <w:t>75%</w:t>
      </w:r>
      <w:r>
        <w:rPr>
          <w:rFonts w:eastAsia="仿宋_GB2312"/>
          <w:color w:val="000000"/>
          <w:sz w:val="32"/>
          <w:szCs w:val="32"/>
        </w:rPr>
        <w:t>）相结合的方式进行综合评审。各组（不</w:t>
      </w:r>
      <w:r>
        <w:rPr>
          <w:rFonts w:eastAsia="仿宋_GB2312"/>
          <w:sz w:val="32"/>
          <w:szCs w:val="32"/>
        </w:rPr>
        <w:t>分省）前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名进入全国总决赛，复赛成绩计入全国总决赛，占比</w:t>
      </w:r>
      <w:r>
        <w:rPr>
          <w:rFonts w:eastAsia="仿宋_GB2312"/>
          <w:sz w:val="32"/>
          <w:szCs w:val="32"/>
        </w:rPr>
        <w:t>30%</w:t>
      </w:r>
      <w:r>
        <w:rPr>
          <w:rFonts w:eastAsia="仿宋_GB2312"/>
          <w:sz w:val="32"/>
          <w:szCs w:val="32"/>
        </w:rPr>
        <w:t>。</w:t>
      </w:r>
    </w:p>
    <w:p w:rsidR="004130C3" w:rsidRDefault="004130C3" w:rsidP="004130C3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（三）总决赛：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月底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总决赛为现场综合比赛（具体时间另行通知），分为经典（诗词）常识考试、即兴演讲、现场问答、教学公开课比赛等环节。在教学公开课比赛环节，参赛者</w:t>
      </w:r>
      <w:r>
        <w:rPr>
          <w:rFonts w:eastAsia="仿宋_GB2312" w:hint="eastAsia"/>
          <w:color w:val="000000" w:themeColor="text1"/>
          <w:sz w:val="32"/>
          <w:szCs w:val="32"/>
        </w:rPr>
        <w:t>须</w:t>
      </w:r>
      <w:r>
        <w:rPr>
          <w:rFonts w:eastAsia="仿宋_GB2312"/>
          <w:sz w:val="32"/>
          <w:szCs w:val="32"/>
        </w:rPr>
        <w:t>选取大赛规定的教学内容，为随机抽取的学生班级授课，上课时间为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分钟。总决赛将通过电视或网络媒体进行直播。</w:t>
      </w:r>
    </w:p>
    <w:p w:rsidR="004130C3" w:rsidRDefault="004130C3" w:rsidP="004130C3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（四）“诗教中国”诗词教育论坛与成果展示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讲解大赛承办方</w:t>
      </w:r>
      <w:r>
        <w:rPr>
          <w:rFonts w:eastAsia="仿宋_GB2312" w:cs="仿宋_GB2312" w:hint="eastAsia"/>
          <w:sz w:val="32"/>
          <w:szCs w:val="32"/>
        </w:rPr>
        <w:t>将组织诗词教育论坛、教学研讨活动和优秀诗</w:t>
      </w:r>
      <w:proofErr w:type="gramStart"/>
      <w:r>
        <w:rPr>
          <w:rFonts w:eastAsia="仿宋_GB2312" w:cs="仿宋_GB2312" w:hint="eastAsia"/>
          <w:sz w:val="32"/>
          <w:szCs w:val="32"/>
        </w:rPr>
        <w:t>教成果</w:t>
      </w:r>
      <w:proofErr w:type="gramEnd"/>
      <w:r>
        <w:rPr>
          <w:rFonts w:eastAsia="仿宋_GB2312" w:cs="仿宋_GB2312" w:hint="eastAsia"/>
          <w:sz w:val="32"/>
          <w:szCs w:val="32"/>
        </w:rPr>
        <w:t>展演活动（具体时间另行通知）。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3"/>
        <w:rPr>
          <w:rStyle w:val="a4"/>
          <w:rFonts w:eastAsia="黑体" w:cs="黑体"/>
          <w:b w:val="0"/>
          <w:bCs w:val="0"/>
          <w:sz w:val="32"/>
          <w:szCs w:val="32"/>
        </w:rPr>
      </w:pPr>
      <w:r>
        <w:rPr>
          <w:rStyle w:val="a4"/>
          <w:rFonts w:eastAsia="黑体" w:cs="黑体" w:hint="eastAsia"/>
          <w:sz w:val="32"/>
          <w:szCs w:val="32"/>
        </w:rPr>
        <w:t>五、相关要求</w:t>
      </w:r>
    </w:p>
    <w:p w:rsidR="004130C3" w:rsidRDefault="004130C3" w:rsidP="004130C3">
      <w:pPr>
        <w:pStyle w:val="a3"/>
        <w:widowControl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（一）鼓励民办学校教师、少数民族教师、农村地区教师和社会办学机构教师等参加比赛。</w:t>
      </w:r>
    </w:p>
    <w:p w:rsidR="004130C3" w:rsidRDefault="004130C3" w:rsidP="004130C3">
      <w:pPr>
        <w:pStyle w:val="a3"/>
        <w:widowControl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eastAsia="仿宋_GB2312"/>
          <w:color w:val="000000"/>
          <w:sz w:val="32"/>
          <w:szCs w:val="32"/>
        </w:rPr>
        <w:t>讲解大赛承办方</w:t>
      </w:r>
      <w:r>
        <w:rPr>
          <w:rFonts w:eastAsia="仿宋_GB2312"/>
          <w:sz w:val="32"/>
          <w:szCs w:val="32"/>
        </w:rPr>
        <w:t>将与各省</w:t>
      </w:r>
      <w:r>
        <w:rPr>
          <w:rFonts w:eastAsia="仿宋_GB2312" w:hint="eastAsia"/>
          <w:sz w:val="32"/>
          <w:szCs w:val="32"/>
        </w:rPr>
        <w:t>份</w:t>
      </w:r>
      <w:r>
        <w:rPr>
          <w:rFonts w:eastAsia="仿宋_GB2312"/>
          <w:sz w:val="32"/>
          <w:szCs w:val="32"/>
        </w:rPr>
        <w:t>语委、教研部门紧密配合，共同做好大赛命题、专家评审和赛事组织工作。</w:t>
      </w:r>
    </w:p>
    <w:p w:rsidR="004130C3" w:rsidRDefault="004130C3" w:rsidP="004130C3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（三）为提高比赛水平，充分发挥赛事的引领示范作用，</w:t>
      </w:r>
      <w:r>
        <w:rPr>
          <w:rFonts w:eastAsia="仿宋_GB2312"/>
          <w:color w:val="000000"/>
          <w:sz w:val="32"/>
          <w:szCs w:val="32"/>
        </w:rPr>
        <w:t>讲解大赛承办方</w:t>
      </w:r>
      <w:r>
        <w:rPr>
          <w:rFonts w:eastAsia="仿宋_GB2312"/>
          <w:sz w:val="32"/>
          <w:szCs w:val="32"/>
        </w:rPr>
        <w:t>将配合各省</w:t>
      </w:r>
      <w:r>
        <w:rPr>
          <w:rFonts w:eastAsia="仿宋_GB2312" w:hint="eastAsia"/>
          <w:sz w:val="32"/>
          <w:szCs w:val="32"/>
        </w:rPr>
        <w:t>份</w:t>
      </w:r>
      <w:r>
        <w:rPr>
          <w:rFonts w:eastAsia="仿宋_GB2312"/>
          <w:sz w:val="32"/>
          <w:szCs w:val="32"/>
        </w:rPr>
        <w:t>在比赛各阶段加强对参赛者的培训指导工作。</w:t>
      </w:r>
    </w:p>
    <w:p w:rsidR="004130C3" w:rsidRDefault="004130C3" w:rsidP="004130C3">
      <w:pPr>
        <w:pStyle w:val="a3"/>
        <w:adjustRightInd w:val="0"/>
        <w:snapToGrid w:val="0"/>
        <w:spacing w:beforeAutospacing="0" w:afterAutospacing="0" w:line="560" w:lineRule="exact"/>
        <w:ind w:firstLineChars="200" w:firstLine="643"/>
        <w:rPr>
          <w:rStyle w:val="a4"/>
          <w:rFonts w:eastAsia="黑体" w:cs="黑体"/>
          <w:b w:val="0"/>
          <w:bCs w:val="0"/>
          <w:sz w:val="32"/>
          <w:szCs w:val="32"/>
        </w:rPr>
      </w:pPr>
      <w:r>
        <w:rPr>
          <w:rStyle w:val="a4"/>
          <w:rFonts w:eastAsia="黑体" w:cs="黑体" w:hint="eastAsia"/>
          <w:sz w:val="32"/>
          <w:szCs w:val="32"/>
        </w:rPr>
        <w:t>六、联系方式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南开大学文学院</w:t>
      </w:r>
      <w:r>
        <w:rPr>
          <w:rFonts w:eastAsia="仿宋_GB2312"/>
          <w:sz w:val="32"/>
          <w:szCs w:val="32"/>
        </w:rPr>
        <w:t>闫晓铮</w:t>
      </w:r>
      <w:r>
        <w:rPr>
          <w:rFonts w:eastAsia="仿宋_GB2312" w:hint="eastAsia"/>
          <w:sz w:val="32"/>
          <w:szCs w:val="32"/>
        </w:rPr>
        <w:t>、吴戎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话：</w:t>
      </w:r>
      <w:r>
        <w:rPr>
          <w:rFonts w:eastAsia="仿宋_GB2312"/>
          <w:sz w:val="32"/>
          <w:szCs w:val="32"/>
        </w:rPr>
        <w:t>022-23498255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022-83661960</w:t>
      </w:r>
    </w:p>
    <w:p w:rsidR="004130C3" w:rsidRDefault="004130C3" w:rsidP="004130C3">
      <w:pPr>
        <w:pStyle w:val="a3"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邮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箱：</w:t>
      </w:r>
      <w:r>
        <w:rPr>
          <w:rFonts w:eastAsia="仿宋_GB2312"/>
          <w:sz w:val="32"/>
          <w:szCs w:val="32"/>
        </w:rPr>
        <w:t>jialingbeidasai@163.com</w:t>
      </w:r>
    </w:p>
    <w:p w:rsidR="004130C3" w:rsidRDefault="004130C3" w:rsidP="004130C3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A67652" w:rsidRPr="004130C3" w:rsidRDefault="004130C3"/>
    <w:sectPr w:rsidR="00A67652" w:rsidRPr="0041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C3"/>
    <w:rsid w:val="004130C3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817BC-93DD-4668-A9B0-ED32014E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130C3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22"/>
    <w:qFormat/>
    <w:rsid w:val="00413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258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2020-04-22T03:25:00Z</dcterms:created>
  <dcterms:modified xsi:type="dcterms:W3CDTF">2020-04-22T03:25:00Z</dcterms:modified>
</cp:coreProperties>
</file>