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５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2024安徽省大学生网络与分布式系统创新设计大赛器材与场地要求</w:t>
      </w:r>
    </w:p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683"/>
        <w:gridCol w:w="5400"/>
        <w:gridCol w:w="5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比赛组别</w:t>
            </w:r>
          </w:p>
        </w:tc>
        <w:tc>
          <w:tcPr>
            <w:tcW w:w="168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比赛项目</w:t>
            </w:r>
          </w:p>
        </w:tc>
        <w:tc>
          <w:tcPr>
            <w:tcW w:w="540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比赛器材要求</w:t>
            </w:r>
          </w:p>
        </w:tc>
        <w:tc>
          <w:tcPr>
            <w:tcW w:w="538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比赛场地要求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34" w:type="dxa"/>
            <w:noWrap/>
            <w:vAlign w:val="center"/>
          </w:tcPr>
          <w:p>
            <w:pPr>
              <w:rPr>
                <w:rFonts w:ascii="仿宋" w:hAnsi="仿宋" w:eastAsia="仿宋" w:cs="仿宋_GB2312"/>
                <w:color w:val="auto"/>
                <w:szCs w:val="21"/>
              </w:rPr>
            </w:pPr>
            <w:r>
              <w:rPr>
                <w:rFonts w:hint="eastAsia" w:ascii="仿宋" w:hAnsi="仿宋" w:eastAsia="仿宋" w:cs="仿宋_GB2312"/>
                <w:color w:val="auto"/>
                <w:szCs w:val="21"/>
                <w:lang w:val="en-US" w:eastAsia="zh-CN"/>
              </w:rPr>
              <w:t>创意</w:t>
            </w:r>
            <w:r>
              <w:rPr>
                <w:rFonts w:hint="eastAsia" w:ascii="仿宋" w:hAnsi="仿宋" w:eastAsia="仿宋" w:cs="仿宋_GB2312"/>
                <w:color w:val="auto"/>
                <w:szCs w:val="21"/>
              </w:rPr>
              <w:t>赛</w:t>
            </w:r>
          </w:p>
        </w:tc>
        <w:tc>
          <w:tcPr>
            <w:tcW w:w="1683" w:type="dxa"/>
            <w:noWrap/>
            <w:vAlign w:val="center"/>
          </w:tcPr>
          <w:p>
            <w:pPr>
              <w:ind w:firstLine="210" w:firstLineChars="100"/>
              <w:rPr>
                <w:rFonts w:ascii="仿宋" w:hAnsi="仿宋" w:eastAsia="仿宋" w:cs="仿宋_GB2312"/>
                <w:color w:val="auto"/>
                <w:szCs w:val="21"/>
              </w:rPr>
            </w:pPr>
            <w:r>
              <w:rPr>
                <w:rFonts w:ascii="仿宋" w:hAnsi="仿宋" w:eastAsia="仿宋" w:cs="仿宋_GB2312"/>
                <w:color w:val="auto"/>
                <w:szCs w:val="21"/>
              </w:rPr>
              <w:t>个人作品</w:t>
            </w:r>
          </w:p>
        </w:tc>
        <w:tc>
          <w:tcPr>
            <w:tcW w:w="5400" w:type="dxa"/>
            <w:noWrap/>
            <w:vAlign w:val="center"/>
          </w:tcPr>
          <w:p>
            <w:pPr>
              <w:rPr>
                <w:rFonts w:hint="eastAsia" w:ascii="仿宋" w:hAnsi="仿宋" w:eastAsia="仿宋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_GB2312"/>
                <w:color w:val="auto"/>
                <w:szCs w:val="21"/>
              </w:rPr>
              <w:t>电脑（可上网）各一台</w:t>
            </w:r>
            <w:r>
              <w:rPr>
                <w:rFonts w:hint="eastAsia" w:ascii="仿宋" w:hAnsi="仿宋" w:eastAsia="仿宋" w:cs="仿宋_GB2312"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color w:val="auto"/>
                <w:szCs w:val="21"/>
                <w:lang w:val="en-US" w:eastAsia="zh-CN"/>
              </w:rPr>
              <w:t>能</w:t>
            </w:r>
            <w:r>
              <w:rPr>
                <w:rFonts w:hint="eastAsia" w:ascii="仿宋" w:hAnsi="仿宋" w:eastAsia="仿宋" w:cs="仿宋_GB2312"/>
                <w:color w:val="auto"/>
                <w:szCs w:val="21"/>
              </w:rPr>
              <w:t>连接音响</w:t>
            </w:r>
            <w:r>
              <w:rPr>
                <w:rFonts w:hint="eastAsia" w:ascii="仿宋" w:hAnsi="仿宋" w:eastAsia="仿宋" w:cs="仿宋_GB2312"/>
                <w:color w:val="auto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_GB2312"/>
                <w:color w:val="auto"/>
                <w:szCs w:val="21"/>
              </w:rPr>
              <w:t>通过投影仪投屏、</w:t>
            </w:r>
            <w:r>
              <w:rPr>
                <w:rFonts w:hint="eastAsia" w:ascii="仿宋" w:hAnsi="仿宋" w:eastAsia="仿宋" w:cs="仿宋_GB2312"/>
                <w:color w:val="auto"/>
                <w:szCs w:val="21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_GB2312"/>
                <w:color w:val="auto"/>
                <w:szCs w:val="21"/>
              </w:rPr>
              <w:t>个人作品所需要的所有器材、维护工具</w:t>
            </w:r>
            <w:r>
              <w:rPr>
                <w:rFonts w:hint="eastAsia" w:ascii="仿宋" w:hAnsi="仿宋" w:eastAsia="仿宋" w:cs="仿宋_GB2312"/>
                <w:color w:val="auto"/>
                <w:szCs w:val="21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_GB2312"/>
                <w:color w:val="auto"/>
                <w:szCs w:val="21"/>
                <w:lang w:eastAsia="zh-CN"/>
              </w:rPr>
              <w:t>。</w:t>
            </w:r>
          </w:p>
        </w:tc>
        <w:tc>
          <w:tcPr>
            <w:tcW w:w="5386" w:type="dxa"/>
            <w:noWrap/>
            <w:vAlign w:val="center"/>
          </w:tcPr>
          <w:p>
            <w:pPr>
              <w:rPr>
                <w:rFonts w:ascii="仿宋" w:hAnsi="仿宋" w:eastAsia="仿宋" w:cs="仿宋_GB2312"/>
                <w:color w:val="auto"/>
                <w:szCs w:val="21"/>
              </w:rPr>
            </w:pPr>
            <w:r>
              <w:rPr>
                <w:rFonts w:ascii="仿宋" w:hAnsi="仿宋" w:eastAsia="仿宋" w:cs="仿宋_GB2312"/>
                <w:color w:val="auto"/>
                <w:szCs w:val="21"/>
              </w:rPr>
              <w:t>多媒体教室：60m2*</w:t>
            </w:r>
            <w:r>
              <w:rPr>
                <w:rFonts w:hint="eastAsia" w:ascii="仿宋" w:hAnsi="仿宋" w:eastAsia="仿宋" w:cs="仿宋_GB2312"/>
                <w:color w:val="auto"/>
                <w:szCs w:val="21"/>
              </w:rPr>
              <w:t>5</w:t>
            </w:r>
            <w:r>
              <w:rPr>
                <w:rFonts w:ascii="仿宋" w:hAnsi="仿宋" w:eastAsia="仿宋" w:cs="仿宋_GB2312"/>
                <w:color w:val="auto"/>
                <w:szCs w:val="21"/>
              </w:rPr>
              <w:t>个</w:t>
            </w:r>
            <w:r>
              <w:rPr>
                <w:rFonts w:hint="eastAsia" w:ascii="仿宋" w:hAnsi="仿宋" w:eastAsia="仿宋" w:cs="仿宋_GB2312"/>
                <w:color w:val="auto"/>
                <w:szCs w:val="21"/>
              </w:rPr>
              <w:t>（其他要求见规程正文）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技能赛</w:t>
            </w:r>
          </w:p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1.云计算（龙架构容器云技术与应用）</w:t>
            </w:r>
          </w:p>
        </w:tc>
        <w:tc>
          <w:tcPr>
            <w:tcW w:w="540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1.PC机：CPU≥4核，主频≥2.5GHZ；内存≥8G；屏幕：≥14英寸、分辨率≥1366x768；硬盘≥256G；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2.虚拟化机器：龙芯3C5000 CPU 4核，主频≥2.0GHZ；内存≥8G ，硬盘≥256G；不少于3台。</w:t>
            </w:r>
          </w:p>
        </w:tc>
        <w:tc>
          <w:tcPr>
            <w:tcW w:w="538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1.配备PC终端不少于50台；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2.基于LoongArch的国产自主虚拟化平台。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3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2.漏洞挖掘与防范</w:t>
            </w:r>
          </w:p>
        </w:tc>
        <w:tc>
          <w:tcPr>
            <w:tcW w:w="540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1.平台服务器：内存≥256G，硬盘≥3T，CPU≥10核，主频≥2.2GHZ;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2.选手比赛终端PC：内存≥8G,CPU≥4核，显示器分辨率≥1366x768。</w:t>
            </w:r>
          </w:p>
        </w:tc>
        <w:tc>
          <w:tcPr>
            <w:tcW w:w="538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1.场地至少需要12平显示大屏，显示比赛过程和结果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2.场地具备满足200人的电源线路和插座来支持选手设备运行；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3.场地具备组网条件，满足200名选手设备和服务器连入局域网，交换机支持千兆网卡,路由器支持设置静态路由；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4.场地支持200人比赛空间。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3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3.大数据应用</w:t>
            </w:r>
          </w:p>
        </w:tc>
        <w:tc>
          <w:tcPr>
            <w:tcW w:w="540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1.使用云服务器部署，部署竞赛平台;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2.答题终端PC机要求：CPU≥4核，内存≥8G，显示器分辨率≥1366x768。</w:t>
            </w:r>
          </w:p>
        </w:tc>
        <w:tc>
          <w:tcPr>
            <w:tcW w:w="538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1.考场机房配备答题终端PC机，数量≥180台（可多个机房）；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2.场地具备公网访问条件，公网带宽≥100Mbps；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3.场地具备网络隔离条件。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13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83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4.区块链技术应用</w:t>
            </w:r>
          </w:p>
        </w:tc>
        <w:tc>
          <w:tcPr>
            <w:tcW w:w="540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1.区块链比赛平台部署服务器要求：CPU ≥64核（Intel） 主频≥2.2GHZ，内存≥512G，硬盘 ≥1T（SSD）;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2.答题终端PC机要求：CPU≥4核，内存≥8G，显示器分辨率≥1366x768;</w:t>
            </w:r>
            <w:r>
              <w:rPr>
                <w:rFonts w:hint="eastAsia" w:ascii="仿宋" w:hAnsi="仿宋" w:eastAsia="仿宋"/>
              </w:rPr>
              <w:br w:type="textWrapping"/>
            </w:r>
            <w:r>
              <w:rPr>
                <w:rFonts w:hint="eastAsia" w:ascii="仿宋" w:hAnsi="仿宋" w:eastAsia="仿宋"/>
              </w:rPr>
              <w:t>3.监考终端PC机要求：CPU≥4核，内存≥8G，显示器分辨率≥1366x768，需外接一台打印机，可外接大屏实时显示比赛过程。</w:t>
            </w:r>
          </w:p>
        </w:tc>
        <w:tc>
          <w:tcPr>
            <w:tcW w:w="5386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考场机房配备答题终端PC机，数量≥80台（可多个机房），均处同一局域网，能访问区块链比赛平台部署服务器。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5MjQxZjU4NmViM2M2MTc0ZjI3ODk3OTVhYTU4NmIifQ=="/>
  </w:docVars>
  <w:rsids>
    <w:rsidRoot w:val="0009368D"/>
    <w:rsid w:val="00044945"/>
    <w:rsid w:val="0009368D"/>
    <w:rsid w:val="000C340A"/>
    <w:rsid w:val="000D2195"/>
    <w:rsid w:val="000D29C6"/>
    <w:rsid w:val="000E052D"/>
    <w:rsid w:val="000E20E7"/>
    <w:rsid w:val="000F3115"/>
    <w:rsid w:val="00160E29"/>
    <w:rsid w:val="001A0485"/>
    <w:rsid w:val="00221D68"/>
    <w:rsid w:val="00267034"/>
    <w:rsid w:val="00273191"/>
    <w:rsid w:val="002A36A9"/>
    <w:rsid w:val="002A49E3"/>
    <w:rsid w:val="00317449"/>
    <w:rsid w:val="003D4D47"/>
    <w:rsid w:val="003E3329"/>
    <w:rsid w:val="003E72CE"/>
    <w:rsid w:val="00412650"/>
    <w:rsid w:val="00430ACD"/>
    <w:rsid w:val="00440497"/>
    <w:rsid w:val="004561D1"/>
    <w:rsid w:val="00476C28"/>
    <w:rsid w:val="004A3114"/>
    <w:rsid w:val="00520C9B"/>
    <w:rsid w:val="005253A5"/>
    <w:rsid w:val="00577E42"/>
    <w:rsid w:val="005B4BE0"/>
    <w:rsid w:val="005E1C3B"/>
    <w:rsid w:val="00607C17"/>
    <w:rsid w:val="00646E6B"/>
    <w:rsid w:val="006967E2"/>
    <w:rsid w:val="006A046B"/>
    <w:rsid w:val="006C62E5"/>
    <w:rsid w:val="0072044A"/>
    <w:rsid w:val="007579AE"/>
    <w:rsid w:val="007624F8"/>
    <w:rsid w:val="008330FD"/>
    <w:rsid w:val="008B0593"/>
    <w:rsid w:val="008B379B"/>
    <w:rsid w:val="008F2113"/>
    <w:rsid w:val="0090053E"/>
    <w:rsid w:val="00947C7C"/>
    <w:rsid w:val="009E2798"/>
    <w:rsid w:val="009E2A44"/>
    <w:rsid w:val="009F7F11"/>
    <w:rsid w:val="00A17839"/>
    <w:rsid w:val="00A417EB"/>
    <w:rsid w:val="00A434DF"/>
    <w:rsid w:val="00A56AB3"/>
    <w:rsid w:val="00AA1491"/>
    <w:rsid w:val="00AB6E06"/>
    <w:rsid w:val="00AC77C8"/>
    <w:rsid w:val="00AE0B8E"/>
    <w:rsid w:val="00B54041"/>
    <w:rsid w:val="00B76B65"/>
    <w:rsid w:val="00C04549"/>
    <w:rsid w:val="00C236F0"/>
    <w:rsid w:val="00C276A2"/>
    <w:rsid w:val="00C36C23"/>
    <w:rsid w:val="00C44DFC"/>
    <w:rsid w:val="00C46784"/>
    <w:rsid w:val="00C77B61"/>
    <w:rsid w:val="00CC16AE"/>
    <w:rsid w:val="00D02127"/>
    <w:rsid w:val="00D573F7"/>
    <w:rsid w:val="00D73DF7"/>
    <w:rsid w:val="00E35495"/>
    <w:rsid w:val="00E43908"/>
    <w:rsid w:val="00E56D98"/>
    <w:rsid w:val="00E65FF9"/>
    <w:rsid w:val="00E87F10"/>
    <w:rsid w:val="00E92726"/>
    <w:rsid w:val="00EB7C70"/>
    <w:rsid w:val="00F1737B"/>
    <w:rsid w:val="00F17FC3"/>
    <w:rsid w:val="00F56314"/>
    <w:rsid w:val="00F858FE"/>
    <w:rsid w:val="00F9248B"/>
    <w:rsid w:val="00FD16BE"/>
    <w:rsid w:val="4110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7</TotalTime>
  <ScaleCrop>false</ScaleCrop>
  <LinksUpToDate>false</LinksUpToDate>
  <CharactersWithSpaces>941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2013-03-15T13:04:00Z</dcterms:created>
  <dc:creator>MM</dc:creator>
  <cp:lastModifiedBy>郑尚志</cp:lastModifiedBy>
  <dcterms:modified xsi:type="dcterms:W3CDTF">2024-02-20T03:21:55Z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A9A4C2FA617D4D879A05DCA796A5F35B_13</vt:lpwstr>
  </property>
</Properties>
</file>